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3031" w14:textId="77777777" w:rsidR="00E7122A" w:rsidRPr="00D7557C" w:rsidRDefault="00DA6C2F" w:rsidP="00E7122A">
      <w:pPr>
        <w:jc w:val="center"/>
        <w:rPr>
          <w:b/>
        </w:rPr>
      </w:pPr>
      <w:r>
        <w:rPr>
          <w:b/>
        </w:rPr>
        <w:t>Inclusion</w:t>
      </w:r>
      <w:r w:rsidR="009A6B64" w:rsidRPr="00D7557C">
        <w:rPr>
          <w:b/>
        </w:rPr>
        <w:t xml:space="preserve"> / SEN</w:t>
      </w:r>
      <w:r w:rsidR="00EE7FBC" w:rsidRPr="00D7557C">
        <w:rPr>
          <w:b/>
        </w:rPr>
        <w:t>D</w:t>
      </w:r>
      <w:r>
        <w:rPr>
          <w:b/>
        </w:rPr>
        <w:t xml:space="preserve"> P</w:t>
      </w:r>
      <w:r w:rsidR="009A6B64" w:rsidRPr="00D7557C">
        <w:rPr>
          <w:b/>
        </w:rPr>
        <w:t>olicy</w:t>
      </w:r>
    </w:p>
    <w:p w14:paraId="45311838" w14:textId="4C7A6B33" w:rsidR="00B671AC" w:rsidRPr="00D7557C" w:rsidRDefault="00DA6C2F" w:rsidP="00B671AC">
      <w:r>
        <w:t>We b</w:t>
      </w:r>
      <w:r w:rsidR="00B671AC" w:rsidRPr="00D7557C">
        <w:t>elieve that all children should all be given opportunities to reach their full potential</w:t>
      </w:r>
      <w:r w:rsidR="005363D3">
        <w:t xml:space="preserve"> and al</w:t>
      </w:r>
      <w:r w:rsidR="00B671AC" w:rsidRPr="00D7557C">
        <w:t xml:space="preserve">l children </w:t>
      </w:r>
      <w:r w:rsidR="005363D3">
        <w:t>should</w:t>
      </w:r>
      <w:r w:rsidR="00B671AC" w:rsidRPr="00D7557C">
        <w:t xml:space="preserve"> be treated with eq</w:t>
      </w:r>
      <w:r>
        <w:t xml:space="preserve">ual concern and respect. We </w:t>
      </w:r>
      <w:r w:rsidR="00B671AC" w:rsidRPr="00D7557C">
        <w:t>provide additional resources and support for those who need it.</w:t>
      </w:r>
      <w:r w:rsidR="00E7122A" w:rsidRPr="00D7557C">
        <w:t xml:space="preserve"> Carrying</w:t>
      </w:r>
      <w:r>
        <w:t xml:space="preserve"> out reasonable steps to ensure our setting is </w:t>
      </w:r>
      <w:r w:rsidR="00E7122A" w:rsidRPr="00D7557C">
        <w:t>accessible by everyone.</w:t>
      </w:r>
      <w:r w:rsidR="000E193C">
        <w:t xml:space="preserve"> </w:t>
      </w:r>
      <w:r>
        <w:t xml:space="preserve">We are </w:t>
      </w:r>
      <w:r w:rsidR="00B671AC" w:rsidRPr="00D7557C">
        <w:t>aware of, and welcome, legislation and existing codes of practice produced by appropriate commission.</w:t>
      </w:r>
    </w:p>
    <w:p w14:paraId="077AF91C" w14:textId="7BD9293C" w:rsidR="00E7122A" w:rsidRPr="00D7557C" w:rsidRDefault="00DA6C2F" w:rsidP="00B671AC">
      <w:r>
        <w:t xml:space="preserve">We </w:t>
      </w:r>
      <w:r w:rsidR="00B671AC" w:rsidRPr="00D7557C">
        <w:t xml:space="preserve">understand that all families and children are </w:t>
      </w:r>
      <w:r w:rsidR="00347D63" w:rsidRPr="00D7557C">
        <w:t>unique</w:t>
      </w:r>
      <w:r w:rsidR="00B671AC" w:rsidRPr="00D7557C">
        <w:t xml:space="preserve"> and come from different backgrounds, some may have a different home language, ethnicity, learning needs and abilities or </w:t>
      </w:r>
      <w:r w:rsidR="00347D63" w:rsidRPr="00D7557C">
        <w:t>disabilities</w:t>
      </w:r>
      <w:r w:rsidR="00B671AC" w:rsidRPr="00D7557C">
        <w:t xml:space="preserve"> and some children may need that extra bit of support when doing certain activities, or just in gener</w:t>
      </w:r>
      <w:r w:rsidR="00A03BE2" w:rsidRPr="00D7557C">
        <w:t>al day to day play, to give them</w:t>
      </w:r>
      <w:r w:rsidR="00B671AC" w:rsidRPr="00D7557C">
        <w:t xml:space="preserve"> the s</w:t>
      </w:r>
      <w:r>
        <w:t>ame opportunities as others. We do not accept ANY</w:t>
      </w:r>
      <w:r w:rsidR="00B671AC" w:rsidRPr="00D7557C">
        <w:t xml:space="preserve"> discriminatory remarks, attitudes or behav</w:t>
      </w:r>
      <w:r>
        <w:t xml:space="preserve">iour from the children in the </w:t>
      </w:r>
      <w:r w:rsidR="00B62E77">
        <w:t xml:space="preserve">setting </w:t>
      </w:r>
      <w:r w:rsidR="00B62E77" w:rsidRPr="00D7557C">
        <w:t>or</w:t>
      </w:r>
      <w:r w:rsidR="00B671AC" w:rsidRPr="00D7557C">
        <w:t xml:space="preserve"> a</w:t>
      </w:r>
      <w:r w:rsidR="009A6B64" w:rsidRPr="00D7557C">
        <w:t>ny other adults on the premises and</w:t>
      </w:r>
      <w:r>
        <w:t xml:space="preserve"> if </w:t>
      </w:r>
      <w:r w:rsidR="00A33329">
        <w:t>heard these will be</w:t>
      </w:r>
      <w:r w:rsidR="00B62E77">
        <w:t xml:space="preserve"> challenge</w:t>
      </w:r>
      <w:r w:rsidR="00A33329">
        <w:t>d</w:t>
      </w:r>
      <w:r w:rsidR="000E193C">
        <w:t>.</w:t>
      </w:r>
    </w:p>
    <w:p w14:paraId="61EBAC83" w14:textId="6C994792" w:rsidR="003C712C" w:rsidRPr="00D7557C" w:rsidRDefault="00694D82" w:rsidP="003C712C">
      <w:pPr>
        <w:rPr>
          <w:i/>
        </w:rPr>
      </w:pPr>
      <w:r>
        <w:t>T</w:t>
      </w:r>
      <w:r w:rsidR="001B60E7" w:rsidRPr="00D7557C">
        <w:t>he Ear</w:t>
      </w:r>
      <w:r>
        <w:t>ly Years Foundation Stage (20</w:t>
      </w:r>
      <w:r w:rsidR="003F7841">
        <w:t>23</w:t>
      </w:r>
      <w:r>
        <w:t>) is used</w:t>
      </w:r>
      <w:r w:rsidR="001B60E7" w:rsidRPr="00D7557C">
        <w:t xml:space="preserve"> </w:t>
      </w:r>
      <w:r w:rsidR="00EB7DF1" w:rsidRPr="00D7557C">
        <w:t>to</w:t>
      </w:r>
      <w:r>
        <w:t xml:space="preserve"> observe</w:t>
      </w:r>
      <w:r w:rsidR="00E7122A" w:rsidRPr="00D7557C">
        <w:t xml:space="preserve"> and assess</w:t>
      </w:r>
      <w:r w:rsidR="00EB7DF1" w:rsidRPr="00D7557C">
        <w:t xml:space="preserve"> </w:t>
      </w:r>
      <w:r>
        <w:t xml:space="preserve">the </w:t>
      </w:r>
      <w:proofErr w:type="spellStart"/>
      <w:r>
        <w:t>childrens’</w:t>
      </w:r>
      <w:proofErr w:type="spellEnd"/>
      <w:r>
        <w:t xml:space="preserve"> </w:t>
      </w:r>
      <w:r w:rsidR="00CB355E" w:rsidRPr="00D7557C">
        <w:t xml:space="preserve">development </w:t>
      </w:r>
      <w:r>
        <w:t>(</w:t>
      </w:r>
      <w:r w:rsidR="00CB355E" w:rsidRPr="00D7557C">
        <w:t>with paren</w:t>
      </w:r>
      <w:r>
        <w:t>ts’ p</w:t>
      </w:r>
      <w:r w:rsidR="00CB355E" w:rsidRPr="00D7557C">
        <w:t>ermission</w:t>
      </w:r>
      <w:r>
        <w:t>)</w:t>
      </w:r>
      <w:r w:rsidR="00CB355E" w:rsidRPr="00D7557C">
        <w:t>.</w:t>
      </w:r>
      <w:r w:rsidR="00EB7DF1" w:rsidRPr="00D7557C">
        <w:t xml:space="preserve"> If through obse</w:t>
      </w:r>
      <w:r>
        <w:t xml:space="preserve">rvation and assessment we </w:t>
      </w:r>
      <w:r w:rsidR="00264FA4" w:rsidRPr="00D7557C">
        <w:t>notice</w:t>
      </w:r>
      <w:r w:rsidR="00EB7DF1" w:rsidRPr="00D7557C">
        <w:t xml:space="preserve"> a child displaying signs of any special</w:t>
      </w:r>
      <w:r w:rsidR="009B545F" w:rsidRPr="00D7557C">
        <w:t xml:space="preserve"> educational </w:t>
      </w:r>
      <w:r w:rsidR="00EE7FBC" w:rsidRPr="00D7557C">
        <w:t>needs</w:t>
      </w:r>
      <w:r w:rsidR="00264FA4" w:rsidRPr="00D7557C">
        <w:t xml:space="preserve"> and/</w:t>
      </w:r>
      <w:r w:rsidR="00EE7FBC" w:rsidRPr="00D7557C">
        <w:t>or</w:t>
      </w:r>
      <w:r w:rsidR="00EB7DF1" w:rsidRPr="00D7557C">
        <w:t xml:space="preserve"> </w:t>
      </w:r>
      <w:r w:rsidR="000E193C" w:rsidRPr="00D7557C">
        <w:t>disabilities,</w:t>
      </w:r>
      <w:r w:rsidR="00E7122A" w:rsidRPr="00D7557C">
        <w:t xml:space="preserve"> </w:t>
      </w:r>
      <w:r>
        <w:t xml:space="preserve">then we will follow </w:t>
      </w:r>
      <w:r w:rsidR="00671265" w:rsidRPr="00D7557C">
        <w:t xml:space="preserve">the </w:t>
      </w:r>
      <w:r w:rsidR="00671265" w:rsidRPr="000E193C">
        <w:rPr>
          <w:b/>
          <w:i/>
        </w:rPr>
        <w:t>graduated approach</w:t>
      </w:r>
      <w:r w:rsidR="00671265" w:rsidRPr="000E193C">
        <w:rPr>
          <w:b/>
        </w:rPr>
        <w:t xml:space="preserve"> as de</w:t>
      </w:r>
      <w:r w:rsidR="00176258" w:rsidRPr="000E193C">
        <w:rPr>
          <w:b/>
        </w:rPr>
        <w:t>scribed in the Code of Practice</w:t>
      </w:r>
      <w:r w:rsidR="00C836FF" w:rsidRPr="000E193C">
        <w:rPr>
          <w:b/>
        </w:rPr>
        <w:t xml:space="preserve"> </w:t>
      </w:r>
      <w:r w:rsidR="00BD316E">
        <w:rPr>
          <w:b/>
        </w:rPr>
        <w:t>2020</w:t>
      </w:r>
      <w:r w:rsidR="003C712C" w:rsidRPr="00D7557C">
        <w:t xml:space="preserve"> </w:t>
      </w:r>
      <w:r w:rsidR="003C712C" w:rsidRPr="00D7557C">
        <w:rPr>
          <w:i/>
        </w:rPr>
        <w:t xml:space="preserve">(Please see page </w:t>
      </w:r>
      <w:r w:rsidR="00C148A1" w:rsidRPr="00D7557C">
        <w:rPr>
          <w:i/>
        </w:rPr>
        <w:t>2</w:t>
      </w:r>
      <w:r w:rsidR="003C712C" w:rsidRPr="00D7557C">
        <w:rPr>
          <w:i/>
        </w:rPr>
        <w:t xml:space="preserve"> for more details regarding the </w:t>
      </w:r>
      <w:r w:rsidR="00264FA4" w:rsidRPr="00D7557C">
        <w:rPr>
          <w:i/>
        </w:rPr>
        <w:t>‘</w:t>
      </w:r>
      <w:r w:rsidR="003C712C" w:rsidRPr="00D7557C">
        <w:rPr>
          <w:i/>
        </w:rPr>
        <w:t>graduated approach</w:t>
      </w:r>
      <w:r w:rsidR="00264FA4" w:rsidRPr="00D7557C">
        <w:rPr>
          <w:i/>
        </w:rPr>
        <w:t>’</w:t>
      </w:r>
      <w:r w:rsidR="003C712C" w:rsidRPr="00D7557C">
        <w:rPr>
          <w:i/>
        </w:rPr>
        <w:t>)</w:t>
      </w:r>
    </w:p>
    <w:p w14:paraId="2945FA6D" w14:textId="0DFE23E3" w:rsidR="00AF3A58" w:rsidRDefault="00C836FF" w:rsidP="00671265">
      <w:r>
        <w:t>We are</w:t>
      </w:r>
      <w:r w:rsidR="00AF3A58" w:rsidRPr="00D7557C">
        <w:t xml:space="preserve"> aware of the Local Offer, </w:t>
      </w:r>
      <w:r w:rsidR="000E193C">
        <w:t>this</w:t>
      </w:r>
      <w:r w:rsidR="00AF3A58" w:rsidRPr="00D7557C">
        <w:t xml:space="preserve"> provides information</w:t>
      </w:r>
      <w:r>
        <w:t xml:space="preserve"> for parents</w:t>
      </w:r>
      <w:r w:rsidR="00AE2970" w:rsidRPr="00D7557C">
        <w:t xml:space="preserve"> collected by the </w:t>
      </w:r>
      <w:r w:rsidR="0079634B">
        <w:t>Kirklees</w:t>
      </w:r>
      <w:r w:rsidR="00AE2970" w:rsidRPr="00D7557C">
        <w:t xml:space="preserve">, </w:t>
      </w:r>
      <w:r w:rsidR="00AF3A58" w:rsidRPr="00D7557C">
        <w:t xml:space="preserve">for children and young people with </w:t>
      </w:r>
      <w:r w:rsidR="00156B7E">
        <w:t>s</w:t>
      </w:r>
      <w:r w:rsidR="00AF3A58" w:rsidRPr="00D7557C">
        <w:t>pecial education</w:t>
      </w:r>
      <w:r>
        <w:t>al needs</w:t>
      </w:r>
      <w:r w:rsidR="001434AE">
        <w:t xml:space="preserve"> and/or </w:t>
      </w:r>
      <w:r w:rsidR="000E193C">
        <w:t>disabilities</w:t>
      </w:r>
      <w:r>
        <w:t xml:space="preserve"> (SEN</w:t>
      </w:r>
      <w:r w:rsidR="001434AE">
        <w:t>D</w:t>
      </w:r>
      <w:r>
        <w:t>)</w:t>
      </w:r>
      <w:r w:rsidR="00AF3A58" w:rsidRPr="00D7557C">
        <w:t>.</w:t>
      </w:r>
      <w:r>
        <w:t xml:space="preserve"> Therefore</w:t>
      </w:r>
      <w:r w:rsidR="000E193C">
        <w:t>,</w:t>
      </w:r>
      <w:r w:rsidR="00156B7E">
        <w:t xml:space="preserve"> we</w:t>
      </w:r>
      <w:r>
        <w:t xml:space="preserve"> can direct families to this information.</w:t>
      </w:r>
    </w:p>
    <w:p w14:paraId="7CA50375" w14:textId="30FE4477" w:rsidR="00067444" w:rsidRPr="00D7557C" w:rsidRDefault="00067444" w:rsidP="00671265">
      <w:r>
        <w:t xml:space="preserve">The setting has a </w:t>
      </w:r>
      <w:r w:rsidRPr="000E193C">
        <w:rPr>
          <w:b/>
        </w:rPr>
        <w:t>Special Educational Needs Co-ordinator</w:t>
      </w:r>
      <w:r>
        <w:t xml:space="preserve"> (SENCO)</w:t>
      </w:r>
      <w:r w:rsidRPr="00D7557C">
        <w:t xml:space="preserve"> </w:t>
      </w:r>
      <w:r>
        <w:t>who will support families and children in the setting</w:t>
      </w:r>
      <w:r w:rsidR="00BF5421">
        <w:t>.</w:t>
      </w:r>
    </w:p>
    <w:p w14:paraId="618293DE" w14:textId="6E598BE4" w:rsidR="00671265" w:rsidRPr="00D7557C" w:rsidRDefault="00067444" w:rsidP="00671265">
      <w:r>
        <w:t>We</w:t>
      </w:r>
      <w:r w:rsidR="00EE7FBC" w:rsidRPr="00D7557C">
        <w:t xml:space="preserve"> work in partnership</w:t>
      </w:r>
      <w:r>
        <w:t xml:space="preserve"> (with parents’ permission)</w:t>
      </w:r>
      <w:r w:rsidR="00EE7FBC" w:rsidRPr="00D7557C">
        <w:t xml:space="preserve"> with othe</w:t>
      </w:r>
      <w:r>
        <w:t xml:space="preserve">r agencies to support the </w:t>
      </w:r>
      <w:r w:rsidR="000E193C">
        <w:t>child and</w:t>
      </w:r>
      <w:r w:rsidR="00C836FF">
        <w:t xml:space="preserve"> work closely with parents to create an</w:t>
      </w:r>
      <w:r w:rsidR="00671265" w:rsidRPr="00D7557C">
        <w:t xml:space="preserve"> Indivi</w:t>
      </w:r>
      <w:r w:rsidR="00EE7FBC" w:rsidRPr="00D7557C">
        <w:t>dual Education Plan</w:t>
      </w:r>
      <w:r w:rsidR="00C836FF">
        <w:t xml:space="preserve"> (IEP)</w:t>
      </w:r>
      <w:r>
        <w:t>. This is a planning sheet which contains</w:t>
      </w:r>
      <w:r w:rsidR="00671265" w:rsidRPr="00D7557C">
        <w:t xml:space="preserve"> information about the short term </w:t>
      </w:r>
      <w:r w:rsidR="00C836FF">
        <w:t xml:space="preserve">and </w:t>
      </w:r>
      <w:proofErr w:type="gramStart"/>
      <w:r w:rsidR="00C836FF">
        <w:t>long term</w:t>
      </w:r>
      <w:proofErr w:type="gramEnd"/>
      <w:r w:rsidR="00C836FF">
        <w:t xml:space="preserve"> targets</w:t>
      </w:r>
      <w:r>
        <w:t xml:space="preserve"> set for the child</w:t>
      </w:r>
      <w:r w:rsidR="00C836FF">
        <w:t xml:space="preserve">. The IEP includes a </w:t>
      </w:r>
      <w:r w:rsidR="000E193C">
        <w:t>breakdown</w:t>
      </w:r>
      <w:r w:rsidR="00C836FF">
        <w:t xml:space="preserve"> of the targets and the teaching strategies that will be put in place</w:t>
      </w:r>
      <w:r>
        <w:t xml:space="preserve"> to help the child achieve</w:t>
      </w:r>
      <w:r w:rsidR="00C836FF">
        <w:t>. It includes</w:t>
      </w:r>
      <w:r w:rsidR="00671265" w:rsidRPr="00D7557C">
        <w:t xml:space="preserve"> </w:t>
      </w:r>
      <w:r w:rsidR="00C836FF">
        <w:t>input from other prof</w:t>
      </w:r>
      <w:r>
        <w:t>essional</w:t>
      </w:r>
      <w:r w:rsidR="00156B7E">
        <w:t>s</w:t>
      </w:r>
      <w:r>
        <w:t xml:space="preserve"> working with the child</w:t>
      </w:r>
      <w:r w:rsidR="000E193C">
        <w:t>.</w:t>
      </w:r>
      <w:r w:rsidR="00671265" w:rsidRPr="00D7557C">
        <w:t xml:space="preserve"> </w:t>
      </w:r>
      <w:r w:rsidR="00C836FF">
        <w:t xml:space="preserve">We </w:t>
      </w:r>
      <w:r w:rsidR="00671265" w:rsidRPr="00D7557C">
        <w:t>continually revi</w:t>
      </w:r>
      <w:r w:rsidR="00C836FF">
        <w:t>ew the IEPs and the parents are highly involved with the whole process.</w:t>
      </w:r>
    </w:p>
    <w:p w14:paraId="696F88EF" w14:textId="70F4D519" w:rsidR="00C148A1" w:rsidRPr="00156B7E" w:rsidRDefault="009A6B64" w:rsidP="00D24320">
      <w:pPr>
        <w:rPr>
          <w:i/>
        </w:rPr>
      </w:pPr>
      <w:r w:rsidRPr="00D7557C">
        <w:t>If a child</w:t>
      </w:r>
      <w:r w:rsidR="00EE7FBC" w:rsidRPr="00D7557C">
        <w:t xml:space="preserve"> with</w:t>
      </w:r>
      <w:r w:rsidR="00CD5D66" w:rsidRPr="00D7557C">
        <w:t xml:space="preserve"> an already known</w:t>
      </w:r>
      <w:r w:rsidR="00264FA4" w:rsidRPr="00D7557C">
        <w:t xml:space="preserve"> special educational need and/or</w:t>
      </w:r>
      <w:r w:rsidR="00CD5D66" w:rsidRPr="00D7557C">
        <w:t xml:space="preserve"> disability</w:t>
      </w:r>
      <w:r w:rsidRPr="00D7557C">
        <w:t xml:space="preserve"> </w:t>
      </w:r>
      <w:r w:rsidR="00067444">
        <w:t xml:space="preserve">attends the </w:t>
      </w:r>
      <w:r w:rsidR="000E193C">
        <w:t>setting,</w:t>
      </w:r>
      <w:r w:rsidR="00067444">
        <w:t xml:space="preserve"> then the room would be risked assessed and </w:t>
      </w:r>
      <w:r w:rsidRPr="00D7557C">
        <w:t>adapt</w:t>
      </w:r>
      <w:r w:rsidR="00156B7E">
        <w:t>ed</w:t>
      </w:r>
      <w:r w:rsidR="00CD7BA9" w:rsidRPr="00D7557C">
        <w:t xml:space="preserve"> where possible</w:t>
      </w:r>
      <w:r w:rsidR="00067444">
        <w:t xml:space="preserve">. The SENCO would </w:t>
      </w:r>
      <w:r w:rsidR="00EE7FBC" w:rsidRPr="00D7557C">
        <w:t>work</w:t>
      </w:r>
      <w:r w:rsidRPr="00D7557C">
        <w:t xml:space="preserve"> closely </w:t>
      </w:r>
      <w:r w:rsidR="00067444">
        <w:t>with the parents to ensure the needs of the child are being met. The SENCO would f</w:t>
      </w:r>
      <w:r w:rsidR="002B47D2">
        <w:t xml:space="preserve">ollow </w:t>
      </w:r>
      <w:r w:rsidR="003C712C" w:rsidRPr="00D7557C">
        <w:t>the graduated approach fr</w:t>
      </w:r>
      <w:r w:rsidR="002B47D2">
        <w:t>om the SEN Code of Practice 2015</w:t>
      </w:r>
      <w:r w:rsidR="00264FA4" w:rsidRPr="00D7557C">
        <w:t xml:space="preserve">, </w:t>
      </w:r>
      <w:r w:rsidR="00C148A1" w:rsidRPr="00D7557C">
        <w:rPr>
          <w:i/>
        </w:rPr>
        <w:t>(see page 2</w:t>
      </w:r>
      <w:r w:rsidR="00264FA4" w:rsidRPr="00D7557C">
        <w:rPr>
          <w:i/>
        </w:rPr>
        <w:t>).</w:t>
      </w:r>
    </w:p>
    <w:p w14:paraId="47B5F145" w14:textId="05F0FC38" w:rsidR="000E193C" w:rsidRDefault="00C148A1" w:rsidP="00D83CFF">
      <w:pPr>
        <w:rPr>
          <w:rStyle w:val="Strong"/>
          <w:iCs/>
          <w:color w:val="303030"/>
        </w:rPr>
      </w:pPr>
      <w:r w:rsidRPr="00D7557C">
        <w:rPr>
          <w:rStyle w:val="Strong"/>
          <w:iCs/>
          <w:color w:val="303030"/>
        </w:rPr>
        <w:t>WHAT IS A GRADUATED APPROACH?</w:t>
      </w:r>
      <w:r w:rsidR="00D7557C">
        <w:rPr>
          <w:color w:val="303030"/>
        </w:rPr>
        <w:br/>
      </w:r>
      <w:r w:rsidR="00594905" w:rsidRPr="00D7557C">
        <w:rPr>
          <w:color w:val="303030"/>
        </w:rPr>
        <w:t>Th</w:t>
      </w:r>
      <w:r w:rsidR="00264FA4" w:rsidRPr="00D7557C">
        <w:rPr>
          <w:color w:val="303030"/>
        </w:rPr>
        <w:t>e SEN Code of Practice</w:t>
      </w:r>
      <w:r w:rsidR="00D7557C">
        <w:rPr>
          <w:color w:val="303030"/>
        </w:rPr>
        <w:t xml:space="preserve"> (20</w:t>
      </w:r>
      <w:r w:rsidR="00785F5D">
        <w:rPr>
          <w:color w:val="303030"/>
        </w:rPr>
        <w:t>20</w:t>
      </w:r>
      <w:r w:rsidR="00D7557C">
        <w:rPr>
          <w:color w:val="303030"/>
        </w:rPr>
        <w:t>)</w:t>
      </w:r>
      <w:r w:rsidR="00594905" w:rsidRPr="00D7557C">
        <w:rPr>
          <w:color w:val="303030"/>
        </w:rPr>
        <w:t> defi</w:t>
      </w:r>
      <w:r w:rsidR="00D83CFF">
        <w:rPr>
          <w:color w:val="303030"/>
        </w:rPr>
        <w:t>nes a ‘Graduated Approach’ as:</w:t>
      </w:r>
      <w:r w:rsidR="00D83CFF">
        <w:rPr>
          <w:color w:val="303030"/>
        </w:rPr>
        <w:br/>
      </w:r>
      <w:r w:rsidR="00594905" w:rsidRPr="00D7557C">
        <w:rPr>
          <w:color w:val="303030"/>
        </w:rPr>
        <w:t> </w:t>
      </w:r>
      <w:r w:rsidR="00D7557C" w:rsidRPr="00D7557C">
        <w:rPr>
          <w:color w:val="303030"/>
        </w:rPr>
        <w:t>‘</w:t>
      </w:r>
      <w:r w:rsidR="00D7557C">
        <w:rPr>
          <w:rStyle w:val="Emphasis"/>
          <w:color w:val="303030"/>
        </w:rPr>
        <w:t xml:space="preserve">A </w:t>
      </w:r>
      <w:r w:rsidR="00594905" w:rsidRPr="00D7557C">
        <w:rPr>
          <w:rStyle w:val="Emphasis"/>
          <w:color w:val="303030"/>
        </w:rPr>
        <w:t>model of action and intervention in early education settings, schools and colleges to help children and young people who have special educational needs. The approach recognises that there is a continuum of </w:t>
      </w:r>
      <w:r w:rsidR="00264FA4" w:rsidRPr="00D7557C">
        <w:rPr>
          <w:rStyle w:val="Emphasis"/>
          <w:color w:val="303030"/>
        </w:rPr>
        <w:t>special educational needs</w:t>
      </w:r>
      <w:r w:rsidR="00594905" w:rsidRPr="00D7557C">
        <w:rPr>
          <w:rStyle w:val="Emphasis"/>
          <w:color w:val="303030"/>
        </w:rPr>
        <w:t> and that, where necessary, increasing specialist expertise should be brought to bear on the difficulties that a child or young person may be experiencing.</w:t>
      </w:r>
      <w:r w:rsidR="00D7557C" w:rsidRPr="00D7557C">
        <w:rPr>
          <w:color w:val="303030"/>
        </w:rPr>
        <w:t>’</w:t>
      </w:r>
      <w:r w:rsidR="00594905" w:rsidRPr="00D7557C">
        <w:rPr>
          <w:color w:val="303030"/>
        </w:rPr>
        <w:br/>
      </w:r>
      <w:r w:rsidR="00594905" w:rsidRPr="00D7557C">
        <w:rPr>
          <w:color w:val="303030"/>
        </w:rPr>
        <w:lastRenderedPageBreak/>
        <w:br/>
      </w:r>
    </w:p>
    <w:p w14:paraId="76E51821" w14:textId="2C59387A" w:rsidR="00D83CFF" w:rsidRDefault="00594905" w:rsidP="00D83CFF">
      <w:pPr>
        <w:rPr>
          <w:b/>
          <w:color w:val="303030"/>
        </w:rPr>
      </w:pPr>
      <w:r w:rsidRPr="00D7557C">
        <w:rPr>
          <w:rStyle w:val="Strong"/>
          <w:iCs/>
          <w:color w:val="303030"/>
        </w:rPr>
        <w:t>WHAT DOES THIS ACTUALLY MEAN FOR MY CHILD?</w:t>
      </w:r>
      <w:r w:rsidR="00C148A1" w:rsidRPr="00D7557C">
        <w:rPr>
          <w:color w:val="303030"/>
        </w:rPr>
        <w:t xml:space="preserve"> </w:t>
      </w:r>
      <w:r w:rsidRPr="00D7557C">
        <w:rPr>
          <w:color w:val="303030"/>
        </w:rPr>
        <w:br/>
        <w:t>Once it has been decided that your child has</w:t>
      </w:r>
      <w:r w:rsidR="00264FA4" w:rsidRPr="00D7557C">
        <w:rPr>
          <w:color w:val="303030"/>
        </w:rPr>
        <w:t xml:space="preserve"> </w:t>
      </w:r>
      <w:r w:rsidR="00736E7B">
        <w:rPr>
          <w:color w:val="303030"/>
        </w:rPr>
        <w:t>a special educational need/and or disability (SEND)</w:t>
      </w:r>
      <w:r w:rsidRPr="00D7557C">
        <w:rPr>
          <w:color w:val="303030"/>
        </w:rPr>
        <w:t xml:space="preserve">, a </w:t>
      </w:r>
      <w:r w:rsidR="000E193C" w:rsidRPr="00D7557C">
        <w:rPr>
          <w:color w:val="303030"/>
        </w:rPr>
        <w:t>four-step</w:t>
      </w:r>
      <w:r w:rsidRPr="00D7557C">
        <w:rPr>
          <w:color w:val="303030"/>
        </w:rPr>
        <w:t xml:space="preserve"> action process which is set out in the </w:t>
      </w:r>
      <w:r w:rsidR="00264FA4" w:rsidRPr="00D7557C">
        <w:rPr>
          <w:color w:val="303030"/>
        </w:rPr>
        <w:t>SEN</w:t>
      </w:r>
      <w:r w:rsidR="0052364B">
        <w:rPr>
          <w:color w:val="303030"/>
        </w:rPr>
        <w:t>D</w:t>
      </w:r>
      <w:r w:rsidR="00264FA4" w:rsidRPr="00D7557C">
        <w:rPr>
          <w:color w:val="303030"/>
        </w:rPr>
        <w:t xml:space="preserve"> Code of Practice</w:t>
      </w:r>
      <w:r w:rsidRPr="00D7557C">
        <w:rPr>
          <w:color w:val="303030"/>
        </w:rPr>
        <w:t xml:space="preserve"> (i.e. a graduated approach) </w:t>
      </w:r>
      <w:r w:rsidR="000E193C">
        <w:rPr>
          <w:color w:val="303030"/>
        </w:rPr>
        <w:t>will</w:t>
      </w:r>
      <w:r w:rsidRPr="00D7557C">
        <w:rPr>
          <w:color w:val="303030"/>
        </w:rPr>
        <w:t xml:space="preserve"> begin.  </w:t>
      </w:r>
      <w:r w:rsidRPr="00D7557C">
        <w:rPr>
          <w:color w:val="303030"/>
        </w:rPr>
        <w:br/>
      </w:r>
      <w:r w:rsidRPr="00D7557C">
        <w:rPr>
          <w:color w:val="303030"/>
        </w:rPr>
        <w:br/>
      </w:r>
      <w:r w:rsidRPr="00D7557C">
        <w:rPr>
          <w:rStyle w:val="Strong"/>
          <w:iCs/>
          <w:color w:val="303030"/>
        </w:rPr>
        <w:t>WHAT ARE THESE FOUR STEPS?</w:t>
      </w:r>
      <w:r w:rsidRPr="00D7557C">
        <w:rPr>
          <w:color w:val="303030"/>
        </w:rPr>
        <w:br/>
      </w:r>
      <w:r w:rsidRPr="00D7557C">
        <w:rPr>
          <w:b/>
          <w:color w:val="303030"/>
        </w:rPr>
        <w:t>Assess:</w:t>
      </w:r>
      <w:r w:rsidRPr="00D7557C">
        <w:rPr>
          <w:color w:val="303030"/>
        </w:rPr>
        <w:t xml:space="preserve"> childcare settings are required to carry out a clear assessment of the child’s needs. Alongside this, the views of parents and the child’s own views should influence the assessment. Information from external services including health and care professionals should also be taken into account. </w:t>
      </w:r>
      <w:r w:rsidRPr="00D7557C">
        <w:rPr>
          <w:color w:val="303030"/>
        </w:rPr>
        <w:br/>
      </w:r>
      <w:r w:rsidRPr="00D7557C">
        <w:rPr>
          <w:b/>
          <w:color w:val="303030"/>
        </w:rPr>
        <w:t>Plan:</w:t>
      </w:r>
      <w:r w:rsidRPr="00D7557C">
        <w:rPr>
          <w:color w:val="303030"/>
        </w:rPr>
        <w:t xml:space="preserve"> parents, childcare practitioners and support staff who work with the child should be made aware of their needs, outcomes set, support provided and any teaching strategies and approaches, which should all be recorded and monitored regularly.  </w:t>
      </w:r>
      <w:r w:rsidRPr="00D7557C">
        <w:rPr>
          <w:color w:val="303030"/>
        </w:rPr>
        <w:br/>
      </w:r>
      <w:r w:rsidRPr="00D7557C">
        <w:rPr>
          <w:b/>
          <w:color w:val="303030"/>
        </w:rPr>
        <w:t>Do</w:t>
      </w:r>
      <w:r w:rsidR="002B47D2">
        <w:rPr>
          <w:color w:val="303030"/>
        </w:rPr>
        <w:t>: the SENCO</w:t>
      </w:r>
      <w:r w:rsidRPr="00D7557C">
        <w:rPr>
          <w:color w:val="303030"/>
        </w:rPr>
        <w:t xml:space="preserve"> remains responsible for the child and should work closely with other staff to ensure the support is provided and monitor its effectiveness.</w:t>
      </w:r>
      <w:r w:rsidR="00D83CFF">
        <w:rPr>
          <w:b/>
          <w:color w:val="303030"/>
        </w:rPr>
        <w:t xml:space="preserve"> </w:t>
      </w:r>
      <w:r w:rsidR="00D83CFF">
        <w:rPr>
          <w:b/>
          <w:color w:val="303030"/>
        </w:rPr>
        <w:tab/>
      </w:r>
      <w:r w:rsidR="00D83CFF">
        <w:rPr>
          <w:b/>
          <w:color w:val="303030"/>
        </w:rPr>
        <w:tab/>
      </w:r>
      <w:r w:rsidR="00D83CFF">
        <w:rPr>
          <w:b/>
          <w:color w:val="303030"/>
        </w:rPr>
        <w:tab/>
      </w:r>
      <w:r w:rsidR="00D83CFF">
        <w:rPr>
          <w:b/>
          <w:color w:val="303030"/>
        </w:rPr>
        <w:tab/>
      </w:r>
    </w:p>
    <w:p w14:paraId="4DDBABFD" w14:textId="77777777" w:rsidR="00594905" w:rsidRPr="00D83CFF" w:rsidRDefault="00D83CFF" w:rsidP="00D83CFF">
      <w:pPr>
        <w:rPr>
          <w:b/>
          <w:color w:val="303030"/>
        </w:rPr>
      </w:pPr>
      <w:r w:rsidRPr="00D83CFF">
        <w:rPr>
          <w:b/>
          <w:color w:val="303030"/>
        </w:rPr>
        <w:t>Review:</w:t>
      </w:r>
      <w:r>
        <w:rPr>
          <w:color w:val="303030"/>
        </w:rPr>
        <w:t xml:space="preserve"> </w:t>
      </w:r>
      <w:r w:rsidR="00594905" w:rsidRPr="00D7557C">
        <w:rPr>
          <w:color w:val="303030"/>
        </w:rPr>
        <w:t>regular reviews should take place between all relevant staff and parents.</w:t>
      </w:r>
    </w:p>
    <w:p w14:paraId="7F61E871" w14:textId="77777777" w:rsidR="00594905" w:rsidRPr="00D7557C" w:rsidRDefault="00594905" w:rsidP="00D83CFF"/>
    <w:p w14:paraId="6A1F2797" w14:textId="77777777" w:rsidR="00594905" w:rsidRDefault="00594905"/>
    <w:p w14:paraId="483EC577" w14:textId="77777777" w:rsidR="002B47D2" w:rsidRPr="00D7557C" w:rsidRDefault="008D680C">
      <w:r>
        <w:t xml:space="preserve">If you have any questions regarding this </w:t>
      </w:r>
      <w:proofErr w:type="gramStart"/>
      <w:r>
        <w:t>policy</w:t>
      </w:r>
      <w:proofErr w:type="gramEnd"/>
      <w:r>
        <w:t xml:space="preserve"> please feel free to ask.</w:t>
      </w:r>
    </w:p>
    <w:p w14:paraId="2B2A3881" w14:textId="77777777" w:rsidR="00594905" w:rsidRPr="00D7557C" w:rsidRDefault="00594905"/>
    <w:sectPr w:rsidR="00594905" w:rsidRPr="00D7557C" w:rsidSect="008C048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1CB0" w14:textId="77777777" w:rsidR="002C1F26" w:rsidRDefault="002C1F26" w:rsidP="00B671AC">
      <w:pPr>
        <w:spacing w:after="0" w:line="240" w:lineRule="auto"/>
      </w:pPr>
      <w:r>
        <w:separator/>
      </w:r>
    </w:p>
  </w:endnote>
  <w:endnote w:type="continuationSeparator" w:id="0">
    <w:p w14:paraId="3D56750A" w14:textId="77777777" w:rsidR="002C1F26" w:rsidRDefault="002C1F26" w:rsidP="00B6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91F0" w14:textId="77777777" w:rsidR="002C1F26" w:rsidRDefault="002C1F26" w:rsidP="00B671AC">
      <w:pPr>
        <w:spacing w:after="0" w:line="240" w:lineRule="auto"/>
      </w:pPr>
      <w:r>
        <w:separator/>
      </w:r>
    </w:p>
  </w:footnote>
  <w:footnote w:type="continuationSeparator" w:id="0">
    <w:p w14:paraId="670D555B" w14:textId="77777777" w:rsidR="002C1F26" w:rsidRDefault="002C1F26" w:rsidP="00B6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C9D8" w14:textId="71976F5F" w:rsidR="000D1D19" w:rsidRDefault="000D1D19" w:rsidP="000D1D19">
    <w:pPr>
      <w:pStyle w:val="Header"/>
    </w:pPr>
    <w:r>
      <w:t xml:space="preserve">Reviewed </w:t>
    </w:r>
    <w:r w:rsidR="005363D3">
      <w:t>Jan 2024</w:t>
    </w:r>
  </w:p>
  <w:p w14:paraId="65EE24E1" w14:textId="0C4FB68D" w:rsidR="000D1D19" w:rsidRDefault="000D1D19" w:rsidP="000D1D19">
    <w:pPr>
      <w:pStyle w:val="Header"/>
    </w:pPr>
    <w:r>
      <w:t xml:space="preserve">By </w:t>
    </w:r>
    <w:r w:rsidR="005363D3">
      <w:t>CH</w:t>
    </w:r>
  </w:p>
  <w:p w14:paraId="7ED6F944" w14:textId="77777777" w:rsidR="000D1D19" w:rsidRDefault="000D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54A"/>
    <w:multiLevelType w:val="hybridMultilevel"/>
    <w:tmpl w:val="C1964928"/>
    <w:lvl w:ilvl="0" w:tplc="4CBC41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155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1AC"/>
    <w:rsid w:val="00054CD3"/>
    <w:rsid w:val="00067444"/>
    <w:rsid w:val="000B4CD8"/>
    <w:rsid w:val="000D1D19"/>
    <w:rsid w:val="000D5342"/>
    <w:rsid w:val="000E193C"/>
    <w:rsid w:val="000E3438"/>
    <w:rsid w:val="001434AE"/>
    <w:rsid w:val="001537B0"/>
    <w:rsid w:val="00156B7E"/>
    <w:rsid w:val="00176258"/>
    <w:rsid w:val="001928A5"/>
    <w:rsid w:val="001A279D"/>
    <w:rsid w:val="001B60E7"/>
    <w:rsid w:val="002273C3"/>
    <w:rsid w:val="002326E2"/>
    <w:rsid w:val="00264FA4"/>
    <w:rsid w:val="00275741"/>
    <w:rsid w:val="002B47D2"/>
    <w:rsid w:val="002B52A2"/>
    <w:rsid w:val="002C1F26"/>
    <w:rsid w:val="002E21DB"/>
    <w:rsid w:val="00304A4E"/>
    <w:rsid w:val="003074AC"/>
    <w:rsid w:val="00347D63"/>
    <w:rsid w:val="00375EAE"/>
    <w:rsid w:val="003C712C"/>
    <w:rsid w:val="003F7841"/>
    <w:rsid w:val="00401205"/>
    <w:rsid w:val="00471A16"/>
    <w:rsid w:val="00515C89"/>
    <w:rsid w:val="0052364B"/>
    <w:rsid w:val="005363D3"/>
    <w:rsid w:val="00594905"/>
    <w:rsid w:val="005B5F8B"/>
    <w:rsid w:val="00600F4A"/>
    <w:rsid w:val="00671265"/>
    <w:rsid w:val="00694D82"/>
    <w:rsid w:val="006B21B3"/>
    <w:rsid w:val="006B5178"/>
    <w:rsid w:val="006C5607"/>
    <w:rsid w:val="006E6DAD"/>
    <w:rsid w:val="00704922"/>
    <w:rsid w:val="00713798"/>
    <w:rsid w:val="00736E7B"/>
    <w:rsid w:val="00753792"/>
    <w:rsid w:val="00757E5D"/>
    <w:rsid w:val="00785F5D"/>
    <w:rsid w:val="00786088"/>
    <w:rsid w:val="0079634B"/>
    <w:rsid w:val="007B51DE"/>
    <w:rsid w:val="00845B47"/>
    <w:rsid w:val="00884DF6"/>
    <w:rsid w:val="008B5A33"/>
    <w:rsid w:val="008B683B"/>
    <w:rsid w:val="008C0485"/>
    <w:rsid w:val="008D680C"/>
    <w:rsid w:val="008D7A8B"/>
    <w:rsid w:val="00941389"/>
    <w:rsid w:val="009A6B64"/>
    <w:rsid w:val="009B049A"/>
    <w:rsid w:val="009B545F"/>
    <w:rsid w:val="00A03BE2"/>
    <w:rsid w:val="00A33329"/>
    <w:rsid w:val="00AE2970"/>
    <w:rsid w:val="00AE5F67"/>
    <w:rsid w:val="00AF3A58"/>
    <w:rsid w:val="00B27928"/>
    <w:rsid w:val="00B44ED7"/>
    <w:rsid w:val="00B62E77"/>
    <w:rsid w:val="00B671AC"/>
    <w:rsid w:val="00BD316E"/>
    <w:rsid w:val="00BF5421"/>
    <w:rsid w:val="00C148A1"/>
    <w:rsid w:val="00C23E1D"/>
    <w:rsid w:val="00C836FF"/>
    <w:rsid w:val="00CB355E"/>
    <w:rsid w:val="00CD5691"/>
    <w:rsid w:val="00CD5D66"/>
    <w:rsid w:val="00CD7BA9"/>
    <w:rsid w:val="00D24320"/>
    <w:rsid w:val="00D414C4"/>
    <w:rsid w:val="00D7557C"/>
    <w:rsid w:val="00D83CFF"/>
    <w:rsid w:val="00D92F5D"/>
    <w:rsid w:val="00DA6C2F"/>
    <w:rsid w:val="00E43896"/>
    <w:rsid w:val="00E7122A"/>
    <w:rsid w:val="00EB639E"/>
    <w:rsid w:val="00EB7DF1"/>
    <w:rsid w:val="00EE7FBC"/>
    <w:rsid w:val="00F1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F98F"/>
  <w15:docId w15:val="{78196191-5FFC-47A2-AF65-C970C28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5"/>
  </w:style>
  <w:style w:type="paragraph" w:styleId="Heading1">
    <w:name w:val="heading 1"/>
    <w:basedOn w:val="Normal"/>
    <w:next w:val="Normal"/>
    <w:link w:val="Heading1Char"/>
    <w:qFormat/>
    <w:rsid w:val="00671265"/>
    <w:pPr>
      <w:keepNext/>
      <w:spacing w:after="0" w:line="240" w:lineRule="auto"/>
      <w:jc w:val="center"/>
      <w:outlineLvl w:val="0"/>
    </w:pPr>
    <w:rPr>
      <w:rFonts w:ascii="Comic Sans MS" w:eastAsia="Times New Roman" w:hAnsi="Comic Sans MS" w:cs="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1AC"/>
  </w:style>
  <w:style w:type="paragraph" w:styleId="Footer">
    <w:name w:val="footer"/>
    <w:basedOn w:val="Normal"/>
    <w:link w:val="FooterChar"/>
    <w:uiPriority w:val="99"/>
    <w:unhideWhenUsed/>
    <w:rsid w:val="00B67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1AC"/>
  </w:style>
  <w:style w:type="character" w:customStyle="1" w:styleId="Heading1Char">
    <w:name w:val="Heading 1 Char"/>
    <w:basedOn w:val="DefaultParagraphFont"/>
    <w:link w:val="Heading1"/>
    <w:rsid w:val="00671265"/>
    <w:rPr>
      <w:rFonts w:ascii="Comic Sans MS" w:eastAsia="Times New Roman" w:hAnsi="Comic Sans MS" w:cs="Times New Roman"/>
      <w:sz w:val="28"/>
      <w:szCs w:val="24"/>
      <w:u w:val="single"/>
      <w:lang w:val="en-US"/>
    </w:rPr>
  </w:style>
  <w:style w:type="paragraph" w:styleId="BalloonText">
    <w:name w:val="Balloon Text"/>
    <w:basedOn w:val="Normal"/>
    <w:link w:val="BalloonTextChar"/>
    <w:uiPriority w:val="99"/>
    <w:semiHidden/>
    <w:unhideWhenUsed/>
    <w:rsid w:val="0067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65"/>
    <w:rPr>
      <w:rFonts w:ascii="Tahoma" w:hAnsi="Tahoma" w:cs="Tahoma"/>
      <w:sz w:val="16"/>
      <w:szCs w:val="16"/>
    </w:rPr>
  </w:style>
  <w:style w:type="character" w:styleId="Hyperlink">
    <w:name w:val="Hyperlink"/>
    <w:basedOn w:val="DefaultParagraphFont"/>
    <w:uiPriority w:val="99"/>
    <w:semiHidden/>
    <w:unhideWhenUsed/>
    <w:rsid w:val="00594905"/>
    <w:rPr>
      <w:strike w:val="0"/>
      <w:dstrike w:val="0"/>
      <w:color w:val="286EA0"/>
      <w:u w:val="none"/>
      <w:effect w:val="none"/>
    </w:rPr>
  </w:style>
  <w:style w:type="character" w:styleId="Emphasis">
    <w:name w:val="Emphasis"/>
    <w:basedOn w:val="DefaultParagraphFont"/>
    <w:uiPriority w:val="20"/>
    <w:qFormat/>
    <w:rsid w:val="00594905"/>
    <w:rPr>
      <w:i/>
      <w:iCs/>
    </w:rPr>
  </w:style>
  <w:style w:type="character" w:styleId="Strong">
    <w:name w:val="Strong"/>
    <w:basedOn w:val="DefaultParagraphFont"/>
    <w:uiPriority w:val="22"/>
    <w:qFormat/>
    <w:rsid w:val="00594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76616-FE3E-4B76-907D-24D0D427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35</cp:revision>
  <dcterms:created xsi:type="dcterms:W3CDTF">2015-06-02T10:58:00Z</dcterms:created>
  <dcterms:modified xsi:type="dcterms:W3CDTF">2024-01-01T14:59:00Z</dcterms:modified>
</cp:coreProperties>
</file>