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72FBC" w14:textId="77777777" w:rsidR="00781D46" w:rsidRPr="00063FE4" w:rsidRDefault="00287E08" w:rsidP="00416E95">
      <w:pPr>
        <w:jc w:val="center"/>
        <w:rPr>
          <w:b/>
          <w:sz w:val="24"/>
          <w:szCs w:val="24"/>
        </w:rPr>
      </w:pPr>
      <w:r w:rsidRPr="00063FE4">
        <w:rPr>
          <w:b/>
          <w:sz w:val="24"/>
          <w:szCs w:val="24"/>
        </w:rPr>
        <w:t>Transition Policy</w:t>
      </w:r>
    </w:p>
    <w:p w14:paraId="10CF153E" w14:textId="77777777" w:rsidR="00287E08" w:rsidRDefault="007D1FF6" w:rsidP="00416E95">
      <w:r>
        <w:t>We</w:t>
      </w:r>
      <w:r w:rsidR="00E713EF">
        <w:t xml:space="preserve"> aim to work closely with </w:t>
      </w:r>
      <w:r w:rsidR="00287E08">
        <w:t>parents/carers to make sure your child’s t</w:t>
      </w:r>
      <w:r>
        <w:t>ransition from home to the setting</w:t>
      </w:r>
      <w:r w:rsidR="00287E08">
        <w:t xml:space="preserve"> is a</w:t>
      </w:r>
      <w:r w:rsidR="00416E95">
        <w:t xml:space="preserve"> smooth as possible and when th</w:t>
      </w:r>
      <w:r w:rsidR="00287E08">
        <w:t>at big day comes</w:t>
      </w:r>
      <w:r w:rsidR="00416E95">
        <w:t xml:space="preserve"> for your child to </w:t>
      </w:r>
      <w:r>
        <w:t>start school, we will do our best to make sure your children</w:t>
      </w:r>
      <w:r w:rsidR="00287E08">
        <w:t xml:space="preserve"> are fully prepared.</w:t>
      </w:r>
    </w:p>
    <w:p w14:paraId="736EAC1C" w14:textId="77777777" w:rsidR="00E713EF" w:rsidRDefault="00287E08" w:rsidP="00E713EF">
      <w:pPr>
        <w:tabs>
          <w:tab w:val="left" w:pos="5706"/>
        </w:tabs>
        <w:rPr>
          <w:b/>
        </w:rPr>
      </w:pPr>
      <w:r w:rsidRPr="00063FE4">
        <w:rPr>
          <w:b/>
        </w:rPr>
        <w:t xml:space="preserve">Transition from home </w:t>
      </w:r>
      <w:r w:rsidR="007D1FF6" w:rsidRPr="00063FE4">
        <w:rPr>
          <w:b/>
        </w:rPr>
        <w:t xml:space="preserve">to </w:t>
      </w:r>
      <w:r w:rsidR="00221F33">
        <w:rPr>
          <w:b/>
        </w:rPr>
        <w:t>our</w:t>
      </w:r>
      <w:r w:rsidR="007D1FF6">
        <w:rPr>
          <w:b/>
        </w:rPr>
        <w:t xml:space="preserve"> setting:</w:t>
      </w:r>
    </w:p>
    <w:p w14:paraId="77CD9E09" w14:textId="77777777" w:rsidR="00287E08" w:rsidRPr="00E713EF" w:rsidRDefault="007D1FF6" w:rsidP="00E713EF">
      <w:pPr>
        <w:tabs>
          <w:tab w:val="left" w:pos="5706"/>
        </w:tabs>
        <w:rPr>
          <w:b/>
        </w:rPr>
      </w:pPr>
      <w:r>
        <w:t>We</w:t>
      </w:r>
      <w:r w:rsidR="00287E08">
        <w:t xml:space="preserve"> offer settling in sessions (please see settl</w:t>
      </w:r>
      <w:r>
        <w:t>ing in policy), this enables</w:t>
      </w:r>
      <w:r w:rsidR="00287E08">
        <w:t xml:space="preserve"> child</w:t>
      </w:r>
      <w:r>
        <w:t>ren</w:t>
      </w:r>
      <w:r w:rsidR="00287E08">
        <w:t xml:space="preserve"> t</w:t>
      </w:r>
      <w:r>
        <w:t>o become familiar with our setting</w:t>
      </w:r>
      <w:r w:rsidR="00287E08">
        <w:t xml:space="preserve"> and the people who are </w:t>
      </w:r>
      <w:r w:rsidR="00063FE4">
        <w:t>here</w:t>
      </w:r>
      <w:r w:rsidR="00287E08">
        <w:t>.</w:t>
      </w:r>
      <w:r w:rsidR="00E713EF">
        <w:rPr>
          <w:b/>
        </w:rPr>
        <w:t xml:space="preserve"> </w:t>
      </w:r>
      <w:r>
        <w:t>We</w:t>
      </w:r>
      <w:r w:rsidR="00287E08">
        <w:t xml:space="preserve"> provide a key per</w:t>
      </w:r>
      <w:r w:rsidR="00E713EF">
        <w:t>son system</w:t>
      </w:r>
      <w:r w:rsidR="007358EC">
        <w:t xml:space="preserve"> giving your child</w:t>
      </w:r>
      <w:r w:rsidR="00287E08">
        <w:t xml:space="preserve"> the opportunity to form a close relationship with this person</w:t>
      </w:r>
      <w:r>
        <w:t xml:space="preserve">. Your child’s key worker can offer </w:t>
      </w:r>
      <w:r w:rsidR="00E713EF">
        <w:t>comfort</w:t>
      </w:r>
      <w:r>
        <w:t xml:space="preserve"> when you are not there and be the</w:t>
      </w:r>
      <w:r w:rsidR="00E713EF">
        <w:t xml:space="preserve"> main point of contact for your family.</w:t>
      </w:r>
      <w:r w:rsidR="00E713EF">
        <w:rPr>
          <w:b/>
        </w:rPr>
        <w:t xml:space="preserve"> </w:t>
      </w:r>
      <w:r>
        <w:t xml:space="preserve">We </w:t>
      </w:r>
      <w:r w:rsidR="00063FE4">
        <w:t xml:space="preserve">will use </w:t>
      </w:r>
      <w:r w:rsidR="00E713EF">
        <w:t>‘</w:t>
      </w:r>
      <w:r w:rsidR="00063FE4">
        <w:t>all about me</w:t>
      </w:r>
      <w:r w:rsidR="00E713EF">
        <w:t>’</w:t>
      </w:r>
      <w:r w:rsidR="00063FE4">
        <w:t xml:space="preserve"> forms to seek</w:t>
      </w:r>
      <w:r w:rsidR="00287E08">
        <w:t xml:space="preserve"> information regarding your child’s likes and dislike</w:t>
      </w:r>
      <w:r w:rsidR="00E713EF">
        <w:t>s</w:t>
      </w:r>
      <w:r w:rsidR="00287E08">
        <w:t>, sleep routines, comforters and any other information which will hel</w:t>
      </w:r>
      <w:r>
        <w:t>p</w:t>
      </w:r>
      <w:r w:rsidR="00E713EF">
        <w:t xml:space="preserve"> settle your child in</w:t>
      </w:r>
      <w:r w:rsidR="00287E08">
        <w:t>.</w:t>
      </w:r>
    </w:p>
    <w:p w14:paraId="2634C6D1" w14:textId="77777777" w:rsidR="00432F9C" w:rsidRDefault="007D1FF6" w:rsidP="00416E95">
      <w:r>
        <w:t>We</w:t>
      </w:r>
      <w:r w:rsidR="00432F9C">
        <w:t xml:space="preserve"> will</w:t>
      </w:r>
      <w:r w:rsidR="00E713EF">
        <w:t xml:space="preserve"> also</w:t>
      </w:r>
      <w:r w:rsidR="00432F9C">
        <w:t xml:space="preserve"> provide special arrangements for children who speak English as an additional language or for children w</w:t>
      </w:r>
      <w:r>
        <w:t>ho have special educational needs and/or disabilities</w:t>
      </w:r>
      <w:r w:rsidR="00E713EF">
        <w:t xml:space="preserve"> (See </w:t>
      </w:r>
      <w:r w:rsidR="00205D67">
        <w:t>Inclusion /</w:t>
      </w:r>
      <w:r w:rsidR="00E713EF">
        <w:t>SEN</w:t>
      </w:r>
      <w:r>
        <w:t>D</w:t>
      </w:r>
      <w:r w:rsidR="00E713EF">
        <w:t xml:space="preserve"> Policy)</w:t>
      </w:r>
      <w:r>
        <w:t>.</w:t>
      </w:r>
    </w:p>
    <w:p w14:paraId="51BC0A07" w14:textId="77777777" w:rsidR="007358EC" w:rsidRPr="00063FE4" w:rsidRDefault="0090187E" w:rsidP="00416E95">
      <w:r w:rsidRPr="00063FE4">
        <w:rPr>
          <w:b/>
        </w:rPr>
        <w:t xml:space="preserve">Transition between </w:t>
      </w:r>
      <w:r w:rsidR="00221F33">
        <w:rPr>
          <w:b/>
        </w:rPr>
        <w:t>our</w:t>
      </w:r>
      <w:r w:rsidR="007D1FF6">
        <w:rPr>
          <w:b/>
        </w:rPr>
        <w:t xml:space="preserve"> setting</w:t>
      </w:r>
      <w:r w:rsidR="002F1466" w:rsidRPr="00063FE4">
        <w:rPr>
          <w:b/>
        </w:rPr>
        <w:t xml:space="preserve"> and other Nurseries/ Preschools/ C</w:t>
      </w:r>
      <w:r w:rsidRPr="00063FE4">
        <w:rPr>
          <w:b/>
        </w:rPr>
        <w:t>hildminders your child may attend</w:t>
      </w:r>
      <w:r w:rsidR="00063FE4">
        <w:rPr>
          <w:b/>
        </w:rPr>
        <w:t>:</w:t>
      </w:r>
    </w:p>
    <w:p w14:paraId="35D9A109" w14:textId="350C8D6C" w:rsidR="00A279AA" w:rsidRDefault="00416E95" w:rsidP="00416E95">
      <w:r>
        <w:t>If your child will be attending another setting for part of the w</w:t>
      </w:r>
      <w:r w:rsidR="00205D67">
        <w:t xml:space="preserve">eek then with your permission we </w:t>
      </w:r>
      <w:r>
        <w:t>will contact the</w:t>
      </w:r>
      <w:r w:rsidR="00205D67">
        <w:t>m. This way we</w:t>
      </w:r>
      <w:r w:rsidR="00E713EF">
        <w:t xml:space="preserve"> can work together</w:t>
      </w:r>
      <w:r w:rsidR="00063FE4">
        <w:t xml:space="preserve"> sharing inform</w:t>
      </w:r>
      <w:r w:rsidR="00E713EF">
        <w:t>ation such</w:t>
      </w:r>
      <w:r w:rsidR="00C26C1F">
        <w:t xml:space="preserve"> as planning sheets and development stage.</w:t>
      </w:r>
      <w:r w:rsidR="00064F59">
        <w:t xml:space="preserve"> B</w:t>
      </w:r>
      <w:r w:rsidR="00E713EF">
        <w:t>oth settings can work in partnership</w:t>
      </w:r>
      <w:r w:rsidR="00064F59">
        <w:t>,</w:t>
      </w:r>
      <w:bookmarkStart w:id="0" w:name="_GoBack"/>
      <w:bookmarkEnd w:id="0"/>
      <w:r w:rsidR="00E713EF">
        <w:t xml:space="preserve"> which</w:t>
      </w:r>
      <w:r w:rsidR="00205D67">
        <w:t xml:space="preserve"> in turn </w:t>
      </w:r>
      <w:r w:rsidR="00E713EF">
        <w:t>will benefit your child’s learning (See sharing Information Policy).</w:t>
      </w:r>
    </w:p>
    <w:p w14:paraId="79039EB9" w14:textId="77777777" w:rsidR="00432F9C" w:rsidRPr="007B068F" w:rsidRDefault="00432F9C" w:rsidP="00416E95">
      <w:pPr>
        <w:rPr>
          <w:b/>
        </w:rPr>
      </w:pPr>
      <w:r w:rsidRPr="007B068F">
        <w:rPr>
          <w:b/>
        </w:rPr>
        <w:t xml:space="preserve">Transition </w:t>
      </w:r>
      <w:r w:rsidR="00221F33">
        <w:rPr>
          <w:b/>
        </w:rPr>
        <w:t>from our setting</w:t>
      </w:r>
      <w:r w:rsidRPr="007B068F">
        <w:rPr>
          <w:b/>
        </w:rPr>
        <w:t xml:space="preserve"> to school</w:t>
      </w:r>
      <w:r w:rsidR="007B068F">
        <w:rPr>
          <w:b/>
        </w:rPr>
        <w:t>:</w:t>
      </w:r>
    </w:p>
    <w:p w14:paraId="1AED11DA" w14:textId="77777777" w:rsidR="00432F9C" w:rsidRDefault="0090187E" w:rsidP="00416E95">
      <w:r>
        <w:t>As that big day starts to approach</w:t>
      </w:r>
      <w:r w:rsidR="00205D67">
        <w:t>,</w:t>
      </w:r>
      <w:r>
        <w:t xml:space="preserve"> we wi</w:t>
      </w:r>
      <w:r w:rsidR="00416E95">
        <w:t>l</w:t>
      </w:r>
      <w:r>
        <w:t>l have</w:t>
      </w:r>
      <w:r w:rsidR="007358EC">
        <w:t xml:space="preserve"> lots of talks with</w:t>
      </w:r>
      <w:r>
        <w:t xml:space="preserve"> the children</w:t>
      </w:r>
      <w:r w:rsidR="007358EC">
        <w:t xml:space="preserve"> about their</w:t>
      </w:r>
      <w:r>
        <w:t xml:space="preserve"> trans</w:t>
      </w:r>
      <w:r w:rsidR="006C3A0A">
        <w:t>ition to primary school. We</w:t>
      </w:r>
      <w:r w:rsidR="00205D67">
        <w:t xml:space="preserve"> will</w:t>
      </w:r>
      <w:r w:rsidR="00A6382C">
        <w:t xml:space="preserve"> have fun days</w:t>
      </w:r>
      <w:r>
        <w:t xml:space="preserve"> dressing up in school uniforms</w:t>
      </w:r>
      <w:r w:rsidR="00A6382C">
        <w:t xml:space="preserve"> and playing</w:t>
      </w:r>
      <w:r>
        <w:t xml:space="preserve"> pretend cla</w:t>
      </w:r>
      <w:r w:rsidR="00A6382C">
        <w:t>ssrooms. W</w:t>
      </w:r>
      <w:r w:rsidR="00167470">
        <w:t>e</w:t>
      </w:r>
      <w:r w:rsidR="006C3A0A">
        <w:t xml:space="preserve"> will invite your child’s new</w:t>
      </w:r>
      <w:r w:rsidR="00167470">
        <w:t xml:space="preserve"> teachers in</w:t>
      </w:r>
      <w:r w:rsidR="006C3A0A">
        <w:t xml:space="preserve"> to </w:t>
      </w:r>
      <w:r w:rsidR="00A6382C">
        <w:t xml:space="preserve">come and </w:t>
      </w:r>
      <w:r w:rsidR="00221F33">
        <w:t>meet your child in our</w:t>
      </w:r>
      <w:r w:rsidR="006C3A0A">
        <w:t xml:space="preserve"> setting</w:t>
      </w:r>
      <w:r w:rsidR="00167470">
        <w:t>.</w:t>
      </w:r>
      <w:r w:rsidR="00A279AA">
        <w:t xml:space="preserve"> (please see partnership with others policy).</w:t>
      </w:r>
      <w:r w:rsidR="00E713EF">
        <w:t xml:space="preserve"> </w:t>
      </w:r>
      <w:r w:rsidR="00A17C92">
        <w:t>Kirkl</w:t>
      </w:r>
      <w:r w:rsidR="00221F33">
        <w:t>ees transition forms are completed with</w:t>
      </w:r>
      <w:r w:rsidR="00A17C92">
        <w:t xml:space="preserve"> your child’s</w:t>
      </w:r>
      <w:r w:rsidR="00A6382C">
        <w:t xml:space="preserve"> development stage</w:t>
      </w:r>
      <w:r w:rsidR="00A17C92">
        <w:t xml:space="preserve"> and are sent to your child’s </w:t>
      </w:r>
      <w:r w:rsidR="00E713EF">
        <w:t>ne</w:t>
      </w:r>
      <w:r w:rsidR="00A6382C">
        <w:t>w school</w:t>
      </w:r>
      <w:r w:rsidR="00E713EF">
        <w:t>. We also send</w:t>
      </w:r>
      <w:r w:rsidR="00A17C92">
        <w:t xml:space="preserve"> our own personal transition booklets, which the children help to make thems</w:t>
      </w:r>
      <w:r w:rsidR="00A6382C">
        <w:t>elves telling their new teacher</w:t>
      </w:r>
      <w:r w:rsidR="00A17C92">
        <w:t xml:space="preserve"> all about the things they like to do. Parents are</w:t>
      </w:r>
      <w:r w:rsidR="00221F33">
        <w:t xml:space="preserve"> also</w:t>
      </w:r>
      <w:r w:rsidR="00A17C92">
        <w:t xml:space="preserve"> given these </w:t>
      </w:r>
      <w:r w:rsidR="00221F33">
        <w:t>booklets so they can</w:t>
      </w:r>
      <w:r w:rsidR="00A6382C">
        <w:t xml:space="preserve"> contribute.</w:t>
      </w:r>
    </w:p>
    <w:sectPr w:rsidR="00432F9C" w:rsidSect="00781D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06CCA" w14:textId="77777777" w:rsidR="00B75626" w:rsidRDefault="00B75626" w:rsidP="00063FE4">
      <w:pPr>
        <w:spacing w:after="0" w:line="240" w:lineRule="auto"/>
      </w:pPr>
      <w:r>
        <w:separator/>
      </w:r>
    </w:p>
  </w:endnote>
  <w:endnote w:type="continuationSeparator" w:id="0">
    <w:p w14:paraId="01F096F3" w14:textId="77777777" w:rsidR="00B75626" w:rsidRDefault="00B75626" w:rsidP="00063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9C24C" w14:textId="77777777" w:rsidR="00B75626" w:rsidRDefault="00B75626" w:rsidP="00063FE4">
      <w:pPr>
        <w:spacing w:after="0" w:line="240" w:lineRule="auto"/>
      </w:pPr>
      <w:r>
        <w:separator/>
      </w:r>
    </w:p>
  </w:footnote>
  <w:footnote w:type="continuationSeparator" w:id="0">
    <w:p w14:paraId="0664832B" w14:textId="77777777" w:rsidR="00B75626" w:rsidRDefault="00B75626" w:rsidP="00063F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08"/>
    <w:rsid w:val="00063FE4"/>
    <w:rsid w:val="00064F59"/>
    <w:rsid w:val="00167470"/>
    <w:rsid w:val="001727DF"/>
    <w:rsid w:val="001C5774"/>
    <w:rsid w:val="00205D67"/>
    <w:rsid w:val="00214B6A"/>
    <w:rsid w:val="00221F33"/>
    <w:rsid w:val="00287E08"/>
    <w:rsid w:val="002F1466"/>
    <w:rsid w:val="00340759"/>
    <w:rsid w:val="00416E95"/>
    <w:rsid w:val="00432F9C"/>
    <w:rsid w:val="00492D5F"/>
    <w:rsid w:val="005864CD"/>
    <w:rsid w:val="00650976"/>
    <w:rsid w:val="006C3A0A"/>
    <w:rsid w:val="007301F0"/>
    <w:rsid w:val="007358EC"/>
    <w:rsid w:val="00781D46"/>
    <w:rsid w:val="007B068F"/>
    <w:rsid w:val="007D1FF6"/>
    <w:rsid w:val="008333F9"/>
    <w:rsid w:val="008F7338"/>
    <w:rsid w:val="0090187E"/>
    <w:rsid w:val="00934D78"/>
    <w:rsid w:val="00982466"/>
    <w:rsid w:val="009B7226"/>
    <w:rsid w:val="009E2B16"/>
    <w:rsid w:val="009E52A5"/>
    <w:rsid w:val="00A133E2"/>
    <w:rsid w:val="00A17C92"/>
    <w:rsid w:val="00A279AA"/>
    <w:rsid w:val="00A6382C"/>
    <w:rsid w:val="00A7013A"/>
    <w:rsid w:val="00B07A7A"/>
    <w:rsid w:val="00B75626"/>
    <w:rsid w:val="00C26C1F"/>
    <w:rsid w:val="00C42D8E"/>
    <w:rsid w:val="00CE7174"/>
    <w:rsid w:val="00DF101E"/>
    <w:rsid w:val="00E713EF"/>
    <w:rsid w:val="00F4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BDC52"/>
  <w15:docId w15:val="{7498361B-5E32-4D91-A912-580F0AB2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81D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3F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FE4"/>
  </w:style>
  <w:style w:type="paragraph" w:styleId="Footer">
    <w:name w:val="footer"/>
    <w:basedOn w:val="Normal"/>
    <w:link w:val="FooterChar"/>
    <w:uiPriority w:val="99"/>
    <w:unhideWhenUsed/>
    <w:rsid w:val="00063F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Claire Hamilton</cp:lastModifiedBy>
  <cp:revision>3</cp:revision>
  <cp:lastPrinted>2014-09-11T11:07:00Z</cp:lastPrinted>
  <dcterms:created xsi:type="dcterms:W3CDTF">2019-09-17T15:38:00Z</dcterms:created>
  <dcterms:modified xsi:type="dcterms:W3CDTF">2019-09-17T19:24:00Z</dcterms:modified>
</cp:coreProperties>
</file>